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595A" w14:textId="04CA7814" w:rsidR="00065B55" w:rsidRPr="00065B55" w:rsidRDefault="00065B55" w:rsidP="00065B55">
      <w:r>
        <w:t>A</w:t>
      </w:r>
      <w:r w:rsidRPr="00065B55">
        <w:t xml:space="preserve">CCESSIBILITY STATEMENT FOR </w:t>
      </w:r>
      <w:r>
        <w:t>HURSLEY</w:t>
      </w:r>
      <w:r w:rsidRPr="00065B55">
        <w:t xml:space="preserve"> PARISH COUNCIL</w:t>
      </w:r>
    </w:p>
    <w:p w14:paraId="1A405C66" w14:textId="77777777" w:rsidR="00065B55" w:rsidRPr="00065B55" w:rsidRDefault="00065B55" w:rsidP="00065B55">
      <w:r w:rsidRPr="00065B55">
        <w:rPr>
          <w:b/>
          <w:bCs/>
        </w:rPr>
        <w:t>Introduction</w:t>
      </w:r>
    </w:p>
    <w:p w14:paraId="322562D6" w14:textId="77777777" w:rsidR="00065B55" w:rsidRPr="00065B55" w:rsidRDefault="00065B55" w:rsidP="00065B55">
      <w:r w:rsidRPr="00065B55">
        <w:t>The Council is committed to ensuring digital accessibility for as many people as possible. The Council is continually improving the user experience for everyone, and applying all relevant accessibility standards.</w:t>
      </w:r>
    </w:p>
    <w:p w14:paraId="5F4D84E8" w14:textId="77777777" w:rsidR="00065B55" w:rsidRPr="00065B55" w:rsidRDefault="00065B55" w:rsidP="00065B55">
      <w:r w:rsidRPr="00065B55">
        <w:t>For instance, the Council has made the following accessibility improvements:</w:t>
      </w:r>
    </w:p>
    <w:p w14:paraId="3BF097F7" w14:textId="71BE558D" w:rsidR="00065B55" w:rsidRPr="00065B55" w:rsidRDefault="00065B55" w:rsidP="00065B55">
      <w:pPr>
        <w:numPr>
          <w:ilvl w:val="0"/>
          <w:numId w:val="1"/>
        </w:numPr>
      </w:pPr>
      <w:r>
        <w:t>Tried to have clear font and spacing to make it easy to read</w:t>
      </w:r>
    </w:p>
    <w:p w14:paraId="1802B6D9" w14:textId="2E8BF8C2" w:rsidR="00065B55" w:rsidRPr="00065B55" w:rsidRDefault="00065B55" w:rsidP="00065B55">
      <w:pPr>
        <w:numPr>
          <w:ilvl w:val="0"/>
          <w:numId w:val="1"/>
        </w:numPr>
      </w:pPr>
      <w:r>
        <w:t xml:space="preserve">Documents can be downloaded to read and printed in accessible formats </w:t>
      </w:r>
    </w:p>
    <w:p w14:paraId="3B2D6DB0" w14:textId="77777777" w:rsidR="00065B55" w:rsidRPr="00065B55" w:rsidRDefault="00065B55" w:rsidP="00065B55">
      <w:pPr>
        <w:numPr>
          <w:ilvl w:val="0"/>
          <w:numId w:val="1"/>
        </w:numPr>
      </w:pPr>
      <w:r w:rsidRPr="00065B55">
        <w:t>the website text as simple as possible to understand.</w:t>
      </w:r>
    </w:p>
    <w:p w14:paraId="58D5BE05" w14:textId="77777777" w:rsidR="00065B55" w:rsidRPr="00065B55" w:rsidRDefault="00065B55" w:rsidP="00065B55">
      <w:hyperlink r:id="rId5" w:history="1">
        <w:proofErr w:type="spellStart"/>
        <w:r w:rsidRPr="00065B55">
          <w:rPr>
            <w:rStyle w:val="Hyperlink"/>
          </w:rPr>
          <w:t>AbilityNet</w:t>
        </w:r>
        <w:proofErr w:type="spellEnd"/>
      </w:hyperlink>
      <w:r w:rsidRPr="00065B55">
        <w:rPr>
          <w:u w:val="single"/>
        </w:rPr>
        <w:t> </w:t>
      </w:r>
      <w:r w:rsidRPr="00065B55">
        <w:t>has advice on making your device easier to use.</w:t>
      </w:r>
    </w:p>
    <w:p w14:paraId="1AE7B1CA" w14:textId="77777777" w:rsidR="00065B55" w:rsidRPr="00065B55" w:rsidRDefault="00065B55" w:rsidP="00065B55">
      <w:r w:rsidRPr="00065B55">
        <w:rPr>
          <w:b/>
          <w:bCs/>
        </w:rPr>
        <w:t>Measures to support accessibility</w:t>
      </w:r>
    </w:p>
    <w:p w14:paraId="459C6268" w14:textId="77777777" w:rsidR="00065B55" w:rsidRPr="00065B55" w:rsidRDefault="00065B55" w:rsidP="00065B55">
      <w:r w:rsidRPr="00065B55">
        <w:t>The Council:</w:t>
      </w:r>
    </w:p>
    <w:p w14:paraId="1B780953" w14:textId="77777777" w:rsidR="00065B55" w:rsidRPr="00065B55" w:rsidRDefault="00065B55" w:rsidP="00065B55">
      <w:pPr>
        <w:numPr>
          <w:ilvl w:val="0"/>
          <w:numId w:val="2"/>
        </w:numPr>
      </w:pPr>
      <w:r w:rsidRPr="00065B55">
        <w:t>makes accessibility part of the Council’s Aims: we need to share clearly information with EVERY resident</w:t>
      </w:r>
    </w:p>
    <w:p w14:paraId="670A6AF3" w14:textId="77777777" w:rsidR="00065B55" w:rsidRPr="00065B55" w:rsidRDefault="00065B55" w:rsidP="00065B55">
      <w:pPr>
        <w:numPr>
          <w:ilvl w:val="0"/>
          <w:numId w:val="2"/>
        </w:numPr>
      </w:pPr>
      <w:r w:rsidRPr="00065B55">
        <w:t>integrates accessibility into all of its practices.</w:t>
      </w:r>
    </w:p>
    <w:p w14:paraId="15B5D627" w14:textId="77777777" w:rsidR="00065B55" w:rsidRPr="00065B55" w:rsidRDefault="00065B55" w:rsidP="00065B55">
      <w:pPr>
        <w:numPr>
          <w:ilvl w:val="0"/>
          <w:numId w:val="2"/>
        </w:numPr>
      </w:pPr>
      <w:r w:rsidRPr="00065B55">
        <w:t>completes accessibility reviews.</w:t>
      </w:r>
    </w:p>
    <w:p w14:paraId="7BE562E4" w14:textId="77777777" w:rsidR="00065B55" w:rsidRPr="00065B55" w:rsidRDefault="00065B55" w:rsidP="00065B55">
      <w:pPr>
        <w:numPr>
          <w:ilvl w:val="0"/>
          <w:numId w:val="2"/>
        </w:numPr>
      </w:pPr>
      <w:r w:rsidRPr="00065B55">
        <w:t>welcomes feedback and suggestions to improve accessibility.</w:t>
      </w:r>
    </w:p>
    <w:p w14:paraId="2A0FC508" w14:textId="77777777" w:rsidR="00065B55" w:rsidRPr="00065B55" w:rsidRDefault="00065B55" w:rsidP="00065B55">
      <w:r w:rsidRPr="00065B55">
        <w:rPr>
          <w:b/>
          <w:bCs/>
        </w:rPr>
        <w:t>Conformance levels</w:t>
      </w:r>
    </w:p>
    <w:p w14:paraId="3A0695A7" w14:textId="77777777" w:rsidR="00065B55" w:rsidRPr="00065B55" w:rsidRDefault="00065B55" w:rsidP="00065B55">
      <w:r w:rsidRPr="00065B55">
        <w:t>The </w:t>
      </w:r>
      <w:hyperlink r:id="rId6" w:history="1">
        <w:r w:rsidRPr="00065B55">
          <w:rPr>
            <w:rStyle w:val="Hyperlink"/>
          </w:rPr>
          <w:t>Web Content Accessibility Guidelines (WCAG)</w:t>
        </w:r>
      </w:hyperlink>
      <w:r w:rsidRPr="00065B55">
        <w:t> defines requirements to improve accessibility for people with disabilities. It defines three levels of conformance: Level A, Level AA, and Level AAA.</w:t>
      </w:r>
    </w:p>
    <w:p w14:paraId="29A80807" w14:textId="77777777" w:rsidR="00065B55" w:rsidRPr="00065B55" w:rsidRDefault="00065B55" w:rsidP="00065B55">
      <w:r w:rsidRPr="00065B55">
        <w:rPr>
          <w:b/>
          <w:bCs/>
        </w:rPr>
        <w:t>Contact the Council</w:t>
      </w:r>
    </w:p>
    <w:p w14:paraId="2E48BEA6" w14:textId="77777777" w:rsidR="00065B55" w:rsidRPr="00065B55" w:rsidRDefault="00065B55" w:rsidP="00065B55">
      <w:r w:rsidRPr="00065B55">
        <w:t>The Council welcomes your feedback on the accessibility of this website. If you find any problems not listed in this Statement or if you encounter accessibility barriers on the website or if you need information on this website in a different format like accessible PDF, large print, easy read or audio recording, please contact the Clerk as follows describing the nature of the problem:</w:t>
      </w:r>
    </w:p>
    <w:p w14:paraId="37C6B26F" w14:textId="5F4DEA1B" w:rsidR="00065B55" w:rsidRPr="00065B55" w:rsidRDefault="00065B55" w:rsidP="00065B55">
      <w:pPr>
        <w:numPr>
          <w:ilvl w:val="0"/>
          <w:numId w:val="3"/>
        </w:numPr>
      </w:pPr>
      <w:r w:rsidRPr="00065B55">
        <w:t>email: </w:t>
      </w:r>
      <w:r w:rsidRPr="00065B55">
        <w:t>clerk</w:t>
      </w:r>
      <w:r>
        <w:t>@hursleypc.org.uk</w:t>
      </w:r>
    </w:p>
    <w:p w14:paraId="5CB814C7" w14:textId="295BFB60" w:rsidR="00065B55" w:rsidRPr="00065B55" w:rsidRDefault="00065B55" w:rsidP="00065B55">
      <w:pPr>
        <w:numPr>
          <w:ilvl w:val="0"/>
          <w:numId w:val="3"/>
        </w:numPr>
      </w:pPr>
      <w:r w:rsidRPr="00065B55">
        <w:t xml:space="preserve">call: </w:t>
      </w:r>
      <w:r>
        <w:t>07795098817</w:t>
      </w:r>
    </w:p>
    <w:p w14:paraId="1D0208F0" w14:textId="789A4D31" w:rsidR="00065B55" w:rsidRPr="00065B55" w:rsidRDefault="00065B55" w:rsidP="00065B55">
      <w:pPr>
        <w:numPr>
          <w:ilvl w:val="0"/>
          <w:numId w:val="3"/>
        </w:numPr>
      </w:pPr>
      <w:r w:rsidRPr="00065B55">
        <w:t xml:space="preserve">post: </w:t>
      </w:r>
      <w:r>
        <w:t xml:space="preserve">Hursley Parish Council – c/o 7 Chapel Road, Swanmore SO322QA </w:t>
      </w:r>
    </w:p>
    <w:p w14:paraId="721D8F37" w14:textId="77777777" w:rsidR="00065B55" w:rsidRPr="00065B55" w:rsidRDefault="00065B55" w:rsidP="00065B55">
      <w:r w:rsidRPr="00065B55">
        <w:t>The Council will get back to you in 10 working days.</w:t>
      </w:r>
    </w:p>
    <w:p w14:paraId="730C1B60" w14:textId="77777777" w:rsidR="00065B55" w:rsidRPr="00065B55" w:rsidRDefault="00065B55" w:rsidP="00065B55">
      <w:r w:rsidRPr="00065B55">
        <w:rPr>
          <w:b/>
          <w:bCs/>
        </w:rPr>
        <w:t>Technical information about this website’s accessibility</w:t>
      </w:r>
    </w:p>
    <w:p w14:paraId="32832F62" w14:textId="77777777" w:rsidR="00065B55" w:rsidRPr="00065B55" w:rsidRDefault="00065B55" w:rsidP="00065B55">
      <w:r w:rsidRPr="00065B55">
        <w:t>The Council is committed to making its website accessible, in accordance with the Public Sector Bodies (Websites and Mobile Applications) (No. 2) Accessibility Regulations 2018.</w:t>
      </w:r>
    </w:p>
    <w:p w14:paraId="6DBD7FAA" w14:textId="77777777" w:rsidR="00065B55" w:rsidRPr="00065B55" w:rsidRDefault="00065B55" w:rsidP="00065B55">
      <w:r w:rsidRPr="00065B55">
        <w:t>This website is partially compliant with the </w:t>
      </w:r>
      <w:hyperlink r:id="rId7" w:history="1">
        <w:r w:rsidRPr="00065B55">
          <w:rPr>
            <w:rStyle w:val="Hyperlink"/>
          </w:rPr>
          <w:t>Web Content Accessibility Guidelines version 2.1</w:t>
        </w:r>
      </w:hyperlink>
      <w:r w:rsidRPr="00065B55">
        <w:t> AA standard, due to the non-compliances listed below.</w:t>
      </w:r>
    </w:p>
    <w:p w14:paraId="19D79E63" w14:textId="77777777" w:rsidR="00065B55" w:rsidRPr="00065B55" w:rsidRDefault="00065B55" w:rsidP="00065B55">
      <w:r w:rsidRPr="00065B55">
        <w:rPr>
          <w:b/>
          <w:bCs/>
        </w:rPr>
        <w:lastRenderedPageBreak/>
        <w:t>Non-compliance with the accessibility regulations</w:t>
      </w:r>
    </w:p>
    <w:p w14:paraId="7FE3F8BA" w14:textId="77777777" w:rsidR="00065B55" w:rsidRPr="00065B55" w:rsidRDefault="00065B55" w:rsidP="00065B55">
      <w:r w:rsidRPr="00065B55">
        <w:t>Some images may not have a text alternative, so people using a screen reader cannot access the information. This fails WCAG 2.1 success criterion 1.1.1 (non-text content).</w:t>
      </w:r>
    </w:p>
    <w:p w14:paraId="67CA03AF" w14:textId="77777777" w:rsidR="00065B55" w:rsidRPr="00065B55" w:rsidRDefault="00065B55" w:rsidP="00065B55">
      <w:r w:rsidRPr="00065B55">
        <w:t>When the Council publishes new content, wherever possible it will make sure its use of images meets accessibility standards. Third-party images may not have text alternatives because the Council cannot ensure the quality of these.</w:t>
      </w:r>
    </w:p>
    <w:p w14:paraId="4BFC4430" w14:textId="77777777" w:rsidR="00065B55" w:rsidRPr="00065B55" w:rsidRDefault="00065B55" w:rsidP="00065B55">
      <w:r w:rsidRPr="00065B55">
        <w:rPr>
          <w:b/>
          <w:bCs/>
        </w:rPr>
        <w:t>Content that’s not within the scope of the accessibility regulations</w:t>
      </w:r>
    </w:p>
    <w:p w14:paraId="27D0C9B1" w14:textId="77777777" w:rsidR="00065B55" w:rsidRPr="00065B55" w:rsidRDefault="00065B55" w:rsidP="00065B55">
      <w:r w:rsidRPr="00065B55">
        <w:t>The accessibility regulations do not require the Council to fix PDFs or other documents published before 23 September 2018 if they’re not essential to providing the Council’s services.</w:t>
      </w:r>
    </w:p>
    <w:p w14:paraId="0FD6667E" w14:textId="77777777" w:rsidR="00065B55" w:rsidRPr="00065B55" w:rsidRDefault="00065B55" w:rsidP="00065B55">
      <w:r w:rsidRPr="00065B55">
        <w:t>Wherever possible, any new PDFs or Word documents the Council publishes will meet accessibility standards.  Scanned PDFs (for example the Annual Governance and Accountability Return) do not comply with the Accessibility Regulations 2018, so these will be provided in an alternative format or on alternative media, on request.</w:t>
      </w:r>
    </w:p>
    <w:p w14:paraId="6C6AF8F3" w14:textId="77777777" w:rsidR="00065B55" w:rsidRPr="00065B55" w:rsidRDefault="00065B55" w:rsidP="00065B55">
      <w:r w:rsidRPr="00065B55">
        <w:rPr>
          <w:b/>
          <w:bCs/>
        </w:rPr>
        <w:t>What the Council is doing to improve accessibility</w:t>
      </w:r>
    </w:p>
    <w:p w14:paraId="5EDD81E1" w14:textId="77777777" w:rsidR="00065B55" w:rsidRPr="00065B55" w:rsidRDefault="00065B55" w:rsidP="00065B55">
      <w:r w:rsidRPr="00065B55">
        <w:t>The Council’s website is hosted by WordPress and uses the theme Twenty-Seventeen, which is an accessible theme.</w:t>
      </w:r>
    </w:p>
    <w:p w14:paraId="72CC7B76" w14:textId="063E1C94" w:rsidR="00065B55" w:rsidRPr="00065B55" w:rsidRDefault="00065B55" w:rsidP="00065B55">
      <w:r w:rsidRPr="00065B55">
        <w:t xml:space="preserve">Wherever possible, all new website pages and new documents published on the website </w:t>
      </w:r>
      <w:proofErr w:type="gramStart"/>
      <w:r w:rsidRPr="00065B55">
        <w:t>For</w:t>
      </w:r>
      <w:proofErr w:type="gramEnd"/>
      <w:r w:rsidRPr="00065B55">
        <w:t xml:space="preserve"> rare instances where this is not possible, an alternative format will be offered on application to the Cler</w:t>
      </w:r>
      <w:r>
        <w:t>k</w:t>
      </w:r>
    </w:p>
    <w:p w14:paraId="0684A6B3" w14:textId="77777777" w:rsidR="009A3D1E" w:rsidRDefault="009A3D1E"/>
    <w:sectPr w:rsidR="009A3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F4A5C"/>
    <w:multiLevelType w:val="multilevel"/>
    <w:tmpl w:val="C638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AD01C0"/>
    <w:multiLevelType w:val="multilevel"/>
    <w:tmpl w:val="C838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8954FE8"/>
    <w:multiLevelType w:val="multilevel"/>
    <w:tmpl w:val="6796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8966453">
    <w:abstractNumId w:val="2"/>
  </w:num>
  <w:num w:numId="2" w16cid:durableId="366372564">
    <w:abstractNumId w:val="1"/>
  </w:num>
  <w:num w:numId="3" w16cid:durableId="767040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B55"/>
    <w:rsid w:val="00065B55"/>
    <w:rsid w:val="009A3D1E"/>
    <w:rsid w:val="00D57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4570"/>
  <w15:chartTrackingRefBased/>
  <w15:docId w15:val="{A5CBF56A-85DC-423E-8A0D-382C175CB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5B55"/>
    <w:rPr>
      <w:color w:val="0563C1" w:themeColor="hyperlink"/>
      <w:u w:val="single"/>
    </w:rPr>
  </w:style>
  <w:style w:type="character" w:styleId="UnresolvedMention">
    <w:name w:val="Unresolved Mention"/>
    <w:basedOn w:val="DefaultParagraphFont"/>
    <w:uiPriority w:val="99"/>
    <w:semiHidden/>
    <w:unhideWhenUsed/>
    <w:rsid w:val="00065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77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3.org/TR/WCAG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3.org/WAI/standards-guidelines/wcag/" TargetMode="External"/><Relationship Id="rId5" Type="http://schemas.openxmlformats.org/officeDocument/2006/relationships/hyperlink" Target="https://mcmw.abilitynet.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Hursley Parish Council</dc:creator>
  <cp:keywords/>
  <dc:description/>
  <cp:lastModifiedBy>Hursley Parish Council</cp:lastModifiedBy>
  <cp:revision>1</cp:revision>
  <dcterms:created xsi:type="dcterms:W3CDTF">2023-05-12T17:34:00Z</dcterms:created>
  <dcterms:modified xsi:type="dcterms:W3CDTF">2023-05-12T17:44:00Z</dcterms:modified>
</cp:coreProperties>
</file>